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C5" w:rsidRDefault="00D82EC5" w:rsidP="00D82EC5">
      <w:pPr>
        <w:pStyle w:val="Normalny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Nasi mili uczniowie.</w:t>
      </w:r>
      <w:r>
        <w:rPr>
          <w:rFonts w:ascii="Segoe UI" w:hAnsi="Segoe UI" w:cs="Segoe UI"/>
          <w:color w:val="201F1E"/>
          <w:sz w:val="23"/>
          <w:szCs w:val="23"/>
        </w:rPr>
        <w:br/>
        <w:t>Mamy dla Was propozycję wycieczek do różnych miejsc świata, podróży wirtualnych w zaciszu swojego domu.</w:t>
      </w:r>
      <w:r>
        <w:rPr>
          <w:rFonts w:ascii="Segoe UI" w:hAnsi="Segoe UI" w:cs="Segoe UI"/>
          <w:color w:val="201F1E"/>
          <w:sz w:val="23"/>
          <w:szCs w:val="23"/>
        </w:rPr>
        <w:br/>
        <w:t xml:space="preserve">Pewnie wiecie, że muzea i galerie udostępniają swoje kolekcje w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internecie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>....Dzięki temu można zobaczyć najsłynniejsze wystawy i obiekty kulturalne.</w:t>
      </w:r>
      <w:r>
        <w:rPr>
          <w:rFonts w:ascii="Segoe UI" w:hAnsi="Segoe UI" w:cs="Segoe UI"/>
          <w:color w:val="201F1E"/>
          <w:sz w:val="23"/>
          <w:szCs w:val="23"/>
        </w:rPr>
        <w:br/>
        <w:t>Zapraszamy do 10 muzeów, które umożliwiają wirtualne spacery:</w:t>
      </w:r>
    </w:p>
    <w:p w:rsidR="00D82EC5" w:rsidRDefault="00D82EC5" w:rsidP="00D82EC5">
      <w:pPr>
        <w:pStyle w:val="Normalny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</w:p>
    <w:p w:rsidR="00D82EC5" w:rsidRDefault="00D82EC5" w:rsidP="00D82EC5">
      <w:pPr>
        <w:pStyle w:val="Normalny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1. Luwr, Paryż</w:t>
      </w:r>
      <w:r>
        <w:rPr>
          <w:rFonts w:ascii="Segoe UI" w:hAnsi="Segoe UI" w:cs="Segoe UI"/>
          <w:color w:val="201F1E"/>
          <w:sz w:val="23"/>
          <w:szCs w:val="23"/>
        </w:rPr>
        <w:br/>
        <w:t>https://www.louvre.fr/en/visites-en-ligne</w:t>
      </w:r>
      <w:r>
        <w:rPr>
          <w:rFonts w:ascii="Segoe UI" w:hAnsi="Segoe UI" w:cs="Segoe UI"/>
          <w:color w:val="201F1E"/>
          <w:sz w:val="23"/>
          <w:szCs w:val="23"/>
        </w:rPr>
        <w:br/>
        <w:t>2. Muzeum Brytyjskie, Londyn</w:t>
      </w:r>
      <w:r>
        <w:rPr>
          <w:rFonts w:ascii="Segoe UI" w:hAnsi="Segoe UI" w:cs="Segoe UI"/>
          <w:color w:val="201F1E"/>
          <w:sz w:val="23"/>
          <w:szCs w:val="23"/>
        </w:rPr>
        <w:br/>
        <w:t>https://britishmuseum.withgoogle.com/</w:t>
      </w:r>
      <w:r>
        <w:rPr>
          <w:rFonts w:ascii="Segoe UI" w:hAnsi="Segoe UI" w:cs="Segoe UI"/>
          <w:color w:val="201F1E"/>
          <w:sz w:val="23"/>
          <w:szCs w:val="23"/>
        </w:rPr>
        <w:br/>
        <w:t xml:space="preserve">3. Metropolitan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Museum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of Art, Nowy Jork</w:t>
      </w:r>
      <w:r>
        <w:rPr>
          <w:rFonts w:ascii="Segoe UI" w:hAnsi="Segoe UI" w:cs="Segoe UI"/>
          <w:color w:val="201F1E"/>
          <w:sz w:val="23"/>
          <w:szCs w:val="23"/>
        </w:rPr>
        <w:br/>
        <w:t>https://artsandculture.google.com/partner/the-metropolitan-museum-of-art</w:t>
      </w:r>
      <w:r>
        <w:rPr>
          <w:rFonts w:ascii="Segoe UI" w:hAnsi="Segoe UI" w:cs="Segoe UI"/>
          <w:color w:val="201F1E"/>
          <w:sz w:val="23"/>
          <w:szCs w:val="23"/>
        </w:rPr>
        <w:br/>
        <w:t xml:space="preserve">4.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Rijksmuseum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>, Amsterdam</w:t>
      </w:r>
      <w:r>
        <w:rPr>
          <w:rFonts w:ascii="Segoe UI" w:hAnsi="Segoe UI" w:cs="Segoe UI"/>
          <w:color w:val="201F1E"/>
          <w:sz w:val="23"/>
          <w:szCs w:val="23"/>
        </w:rPr>
        <w:br/>
        <w:t>https://artsandculture.google.com/partner/rijksmuseum</w:t>
      </w:r>
      <w:r>
        <w:rPr>
          <w:rFonts w:ascii="Segoe UI" w:hAnsi="Segoe UI" w:cs="Segoe UI"/>
          <w:color w:val="201F1E"/>
          <w:sz w:val="23"/>
          <w:szCs w:val="23"/>
        </w:rPr>
        <w:br/>
        <w:t xml:space="preserve">5. Muzeum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Salvadora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Dalí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>, Katalonia</w:t>
      </w:r>
      <w:r>
        <w:rPr>
          <w:rFonts w:ascii="Segoe UI" w:hAnsi="Segoe UI" w:cs="Segoe UI"/>
          <w:color w:val="201F1E"/>
          <w:sz w:val="23"/>
          <w:szCs w:val="23"/>
        </w:rPr>
        <w:br/>
        <w:t>https://www.salvador-dali.org/en/museums/dali-theatre-museum-in-figueres/visita-virtual/</w:t>
      </w:r>
      <w:r>
        <w:rPr>
          <w:rFonts w:ascii="Segoe UI" w:hAnsi="Segoe UI" w:cs="Segoe UI"/>
          <w:color w:val="201F1E"/>
          <w:sz w:val="23"/>
          <w:szCs w:val="23"/>
        </w:rPr>
        <w:br/>
        <w:t xml:space="preserve">6. </w:t>
      </w:r>
      <w:r w:rsidRPr="00D82EC5">
        <w:rPr>
          <w:rFonts w:ascii="Segoe UI" w:hAnsi="Segoe UI" w:cs="Segoe UI"/>
          <w:color w:val="201F1E"/>
          <w:sz w:val="23"/>
          <w:szCs w:val="23"/>
          <w:lang w:val="en-US"/>
        </w:rPr>
        <w:t>National Gallery of Art, Waszyngton</w:t>
      </w:r>
      <w:r w:rsidRPr="00D82EC5">
        <w:rPr>
          <w:rFonts w:ascii="Segoe UI" w:hAnsi="Segoe UI" w:cs="Segoe UI"/>
          <w:color w:val="201F1E"/>
          <w:sz w:val="23"/>
          <w:szCs w:val="23"/>
          <w:lang w:val="en-US"/>
        </w:rPr>
        <w:br/>
        <w:t>https://artsandculture.google.com/partner/national-gallery-of-art-washington-dc</w:t>
      </w:r>
      <w:r w:rsidRPr="00D82EC5">
        <w:rPr>
          <w:rFonts w:ascii="Segoe UI" w:hAnsi="Segoe UI" w:cs="Segoe UI"/>
          <w:color w:val="201F1E"/>
          <w:sz w:val="23"/>
          <w:szCs w:val="23"/>
          <w:lang w:val="en-US"/>
        </w:rPr>
        <w:br/>
        <w:t>7.Muzeum Muncha w Oslo</w:t>
      </w:r>
      <w:r w:rsidRPr="00D82EC5">
        <w:rPr>
          <w:rFonts w:ascii="Segoe UI" w:hAnsi="Segoe UI" w:cs="Segoe UI"/>
          <w:color w:val="201F1E"/>
          <w:sz w:val="23"/>
          <w:szCs w:val="23"/>
          <w:lang w:val="en-US"/>
        </w:rPr>
        <w:br/>
        <w:t>https://artsandculture.google.com/partner/the-munch-museum-oslo?hl=en</w:t>
      </w:r>
      <w:r w:rsidRPr="00D82EC5">
        <w:rPr>
          <w:rFonts w:ascii="Segoe UI" w:hAnsi="Segoe UI" w:cs="Segoe UI"/>
          <w:color w:val="201F1E"/>
          <w:sz w:val="23"/>
          <w:szCs w:val="23"/>
          <w:lang w:val="en-US"/>
        </w:rPr>
        <w:br/>
        <w:t xml:space="preserve">8. </w:t>
      </w:r>
      <w:r>
        <w:rPr>
          <w:rFonts w:ascii="Segoe UI" w:hAnsi="Segoe UI" w:cs="Segoe UI"/>
          <w:color w:val="201F1E"/>
          <w:sz w:val="23"/>
          <w:szCs w:val="23"/>
        </w:rPr>
        <w:t>Muzeum Królowej Zofii, Madryt</w:t>
      </w:r>
      <w:r>
        <w:rPr>
          <w:rFonts w:ascii="Segoe UI" w:hAnsi="Segoe UI" w:cs="Segoe UI"/>
          <w:color w:val="201F1E"/>
          <w:sz w:val="23"/>
          <w:szCs w:val="23"/>
        </w:rPr>
        <w:br/>
        <w:t>https://artsandculture.google.com/partner/museo-reina-sofia?hl=en</w:t>
      </w:r>
      <w:r>
        <w:rPr>
          <w:rFonts w:ascii="Segoe UI" w:hAnsi="Segoe UI" w:cs="Segoe UI"/>
          <w:color w:val="201F1E"/>
          <w:sz w:val="23"/>
          <w:szCs w:val="23"/>
        </w:rPr>
        <w:br/>
        <w:t xml:space="preserve">9. </w:t>
      </w:r>
      <w:r w:rsidRPr="00D82EC5">
        <w:rPr>
          <w:rFonts w:ascii="Segoe UI" w:hAnsi="Segoe UI" w:cs="Segoe UI"/>
          <w:color w:val="201F1E"/>
          <w:sz w:val="23"/>
          <w:szCs w:val="23"/>
          <w:lang w:val="en-US"/>
        </w:rPr>
        <w:t>Uffizi Gallery, Florencja</w:t>
      </w:r>
      <w:r w:rsidRPr="00D82EC5">
        <w:rPr>
          <w:rFonts w:ascii="Segoe UI" w:hAnsi="Segoe UI" w:cs="Segoe UI"/>
          <w:color w:val="201F1E"/>
          <w:sz w:val="23"/>
          <w:szCs w:val="23"/>
          <w:lang w:val="en-US"/>
        </w:rPr>
        <w:br/>
        <w:t>https://artsandculture.google.com/partner/uffizi-gallery?hl=en</w:t>
      </w:r>
      <w:r w:rsidRPr="00D82EC5">
        <w:rPr>
          <w:rFonts w:ascii="Segoe UI" w:hAnsi="Segoe UI" w:cs="Segoe UI"/>
          <w:color w:val="201F1E"/>
          <w:sz w:val="23"/>
          <w:szCs w:val="23"/>
          <w:lang w:val="en-US"/>
        </w:rPr>
        <w:br/>
        <w:t xml:space="preserve">10. </w:t>
      </w:r>
      <w:r>
        <w:rPr>
          <w:rFonts w:ascii="Segoe UI" w:hAnsi="Segoe UI" w:cs="Segoe UI"/>
          <w:color w:val="201F1E"/>
          <w:sz w:val="23"/>
          <w:szCs w:val="23"/>
        </w:rPr>
        <w:t>Muzeum Powstania Warszawskiego</w:t>
      </w:r>
      <w:r>
        <w:rPr>
          <w:rFonts w:ascii="Segoe UI" w:hAnsi="Segoe UI" w:cs="Segoe UI"/>
          <w:color w:val="201F1E"/>
          <w:sz w:val="23"/>
          <w:szCs w:val="23"/>
        </w:rPr>
        <w:br/>
        <w:t>https://www.1944.pl/artykul/wirtualne-muzeum,4828.html</w:t>
      </w:r>
    </w:p>
    <w:p w:rsidR="00D82EC5" w:rsidRDefault="00D82EC5" w:rsidP="00D82EC5">
      <w:pPr>
        <w:pStyle w:val="Normalny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Zachęcamy do wirtualnego spaceru!</w:t>
      </w:r>
    </w:p>
    <w:p w:rsidR="001C689C" w:rsidRDefault="001C689C">
      <w:bookmarkStart w:id="0" w:name="_GoBack"/>
      <w:bookmarkEnd w:id="0"/>
    </w:p>
    <w:sectPr w:rsidR="001C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C5"/>
    <w:rsid w:val="001C689C"/>
    <w:rsid w:val="004D3F49"/>
    <w:rsid w:val="00D8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2020-04-02T07:40:00Z</dcterms:created>
  <dcterms:modified xsi:type="dcterms:W3CDTF">2020-04-02T07:42:00Z</dcterms:modified>
</cp:coreProperties>
</file>